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5A" w:rsidRPr="0051495A" w:rsidRDefault="0051495A" w:rsidP="002200DA">
      <w:pPr>
        <w:shd w:val="clear" w:color="auto" w:fill="FFFFFF"/>
        <w:spacing w:after="0" w:line="300" w:lineRule="atLeast"/>
        <w:rPr>
          <w:rFonts w:ascii="Tahoma" w:eastAsia="Times New Roman" w:hAnsi="Tahoma" w:cs="Tahoma"/>
          <w:color w:val="444444"/>
          <w:sz w:val="18"/>
          <w:szCs w:val="18"/>
          <w:lang w:eastAsia="ru-RU"/>
        </w:rPr>
      </w:pPr>
      <w:bookmarkStart w:id="0" w:name="_GoBack"/>
      <w:bookmarkEnd w:id="0"/>
      <w:r w:rsidRPr="0051495A">
        <w:rPr>
          <w:rFonts w:ascii="Tahoma" w:eastAsia="Times New Roman" w:hAnsi="Tahoma" w:cs="Tahoma"/>
          <w:color w:val="444444"/>
          <w:sz w:val="18"/>
          <w:szCs w:val="18"/>
          <w:lang w:eastAsia="ru-RU"/>
        </w:rPr>
        <w:t xml:space="preserve">  </w:t>
      </w:r>
    </w:p>
    <w:p w:rsidR="0051495A" w:rsidRDefault="0051495A" w:rsidP="002200DA">
      <w:pPr>
        <w:shd w:val="clear" w:color="auto" w:fill="FFFFFF"/>
        <w:spacing w:after="0" w:line="300" w:lineRule="atLeast"/>
        <w:rPr>
          <w:rFonts w:ascii="Tahoma" w:eastAsia="Times New Roman" w:hAnsi="Tahoma" w:cs="Tahoma"/>
          <w:color w:val="444444"/>
          <w:sz w:val="18"/>
          <w:szCs w:val="18"/>
          <w:lang w:eastAsia="ru-RU"/>
        </w:rPr>
      </w:pPr>
      <w:r w:rsidRPr="0051495A">
        <w:rPr>
          <w:rFonts w:ascii="Tahoma" w:eastAsia="Times New Roman" w:hAnsi="Tahoma" w:cs="Tahoma"/>
          <w:color w:val="444444"/>
          <w:sz w:val="18"/>
          <w:szCs w:val="18"/>
          <w:lang w:eastAsia="ru-RU"/>
        </w:rPr>
        <w:t xml:space="preserve">   </w:t>
      </w:r>
      <w:r w:rsidRPr="0051495A">
        <w:rPr>
          <w:rFonts w:ascii="Tahoma" w:eastAsia="Times New Roman" w:hAnsi="Tahoma" w:cs="Tahoma"/>
          <w:color w:val="444444"/>
          <w:sz w:val="18"/>
          <w:szCs w:val="18"/>
          <w:lang w:eastAsia="ru-RU"/>
        </w:rPr>
        <w:tab/>
      </w:r>
      <w:r w:rsidRPr="0051495A">
        <w:rPr>
          <w:rFonts w:ascii="Tahoma" w:eastAsia="Times New Roman" w:hAnsi="Tahoma" w:cs="Tahoma"/>
          <w:color w:val="444444"/>
          <w:sz w:val="18"/>
          <w:szCs w:val="18"/>
          <w:lang w:eastAsia="ru-RU"/>
        </w:rPr>
        <w:tab/>
      </w:r>
      <w:r w:rsidRPr="0051495A">
        <w:rPr>
          <w:rFonts w:ascii="Tahoma" w:eastAsia="Times New Roman" w:hAnsi="Tahoma" w:cs="Tahoma"/>
          <w:color w:val="444444"/>
          <w:sz w:val="18"/>
          <w:szCs w:val="18"/>
          <w:lang w:eastAsia="ru-RU"/>
        </w:rPr>
        <w:tab/>
      </w:r>
      <w:r w:rsidRPr="0051495A">
        <w:rPr>
          <w:rFonts w:ascii="Tahoma" w:eastAsia="Times New Roman" w:hAnsi="Tahoma" w:cs="Tahoma"/>
          <w:color w:val="444444"/>
          <w:sz w:val="18"/>
          <w:szCs w:val="18"/>
          <w:lang w:eastAsia="ru-RU"/>
        </w:rPr>
        <w:tab/>
      </w:r>
      <w:r w:rsidRPr="0051495A">
        <w:rPr>
          <w:rFonts w:ascii="Tahoma" w:eastAsia="Times New Roman" w:hAnsi="Tahoma" w:cs="Tahoma"/>
          <w:color w:val="444444"/>
          <w:sz w:val="18"/>
          <w:szCs w:val="18"/>
          <w:lang w:eastAsia="ru-RU"/>
        </w:rPr>
        <w:tab/>
      </w:r>
      <w:r w:rsidR="008337AC">
        <w:rPr>
          <w:rFonts w:ascii="Tahoma" w:eastAsia="Times New Roman" w:hAnsi="Tahoma" w:cs="Tahoma"/>
          <w:color w:val="444444"/>
          <w:sz w:val="18"/>
          <w:szCs w:val="18"/>
          <w:lang w:eastAsia="ru-RU"/>
        </w:rPr>
        <w:tab/>
      </w:r>
      <w:r w:rsidR="008337AC">
        <w:rPr>
          <w:rFonts w:ascii="Tahoma" w:eastAsia="Times New Roman" w:hAnsi="Tahoma" w:cs="Tahoma"/>
          <w:color w:val="444444"/>
          <w:sz w:val="18"/>
          <w:szCs w:val="18"/>
          <w:lang w:eastAsia="ru-RU"/>
        </w:rPr>
        <w:tab/>
      </w:r>
      <w:r>
        <w:rPr>
          <w:rFonts w:ascii="Tahoma" w:eastAsia="Times New Roman" w:hAnsi="Tahoma" w:cs="Tahoma"/>
          <w:noProof/>
          <w:color w:val="444444"/>
          <w:sz w:val="18"/>
          <w:szCs w:val="18"/>
          <w:lang w:eastAsia="ru-RU"/>
        </w:rPr>
        <w:drawing>
          <wp:inline distT="0" distB="0" distL="0" distR="0">
            <wp:extent cx="2400300" cy="7697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зка_Репассаж.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1267" cy="770048"/>
                    </a:xfrm>
                    <a:prstGeom prst="rect">
                      <a:avLst/>
                    </a:prstGeom>
                  </pic:spPr>
                </pic:pic>
              </a:graphicData>
            </a:graphic>
          </wp:inline>
        </w:drawing>
      </w:r>
    </w:p>
    <w:p w:rsidR="008337AC" w:rsidRDefault="008337AC" w:rsidP="008337AC">
      <w:pPr>
        <w:shd w:val="clear" w:color="auto" w:fill="FFFFFF"/>
        <w:spacing w:after="0" w:line="300" w:lineRule="atLeast"/>
        <w:jc w:val="center"/>
        <w:rPr>
          <w:rFonts w:ascii="Tahoma" w:eastAsia="Times New Roman" w:hAnsi="Tahoma" w:cs="Tahoma"/>
          <w:b/>
          <w:color w:val="444444"/>
          <w:sz w:val="24"/>
          <w:szCs w:val="18"/>
          <w:lang w:val="en-US" w:eastAsia="ru-RU"/>
        </w:rPr>
      </w:pPr>
    </w:p>
    <w:p w:rsidR="0051495A" w:rsidRPr="008337AC" w:rsidRDefault="008337AC" w:rsidP="008337AC">
      <w:pPr>
        <w:shd w:val="clear" w:color="auto" w:fill="FFFFFF"/>
        <w:spacing w:after="0" w:line="300" w:lineRule="atLeast"/>
        <w:jc w:val="center"/>
        <w:rPr>
          <w:rFonts w:ascii="Tahoma" w:eastAsia="Times New Roman" w:hAnsi="Tahoma" w:cs="Tahoma"/>
          <w:b/>
          <w:color w:val="444444"/>
          <w:sz w:val="24"/>
          <w:szCs w:val="18"/>
          <w:lang w:eastAsia="ru-RU"/>
        </w:rPr>
      </w:pPr>
      <w:r w:rsidRPr="008337AC">
        <w:rPr>
          <w:rFonts w:ascii="Tahoma" w:eastAsia="Times New Roman" w:hAnsi="Tahoma" w:cs="Tahoma"/>
          <w:b/>
          <w:color w:val="444444"/>
          <w:sz w:val="24"/>
          <w:szCs w:val="18"/>
          <w:lang w:val="en-US" w:eastAsia="ru-RU"/>
        </w:rPr>
        <w:t>ПРАЙС - ЛИСТ</w:t>
      </w:r>
    </w:p>
    <w:p w:rsidR="002200DA" w:rsidRPr="002200DA" w:rsidRDefault="002200DA" w:rsidP="002200DA">
      <w:pPr>
        <w:shd w:val="clear" w:color="auto" w:fill="FFFFFF"/>
        <w:spacing w:after="0" w:line="300" w:lineRule="atLeast"/>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При базовом ремонте от 6000 руб. (на усмотрение мастерской) предлагается бесплатное «освежение» внешнего вида часов.</w:t>
      </w:r>
    </w:p>
    <w:p w:rsidR="002200DA" w:rsidRPr="002200DA" w:rsidRDefault="002200DA" w:rsidP="002200DA">
      <w:pPr>
        <w:shd w:val="clear" w:color="auto" w:fill="FFFFFF"/>
        <w:spacing w:after="0" w:line="300" w:lineRule="atLeast"/>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Наценка за срочность – </w:t>
      </w:r>
      <w:r w:rsidRPr="002200DA">
        <w:rPr>
          <w:rFonts w:ascii="Tahoma" w:eastAsia="Times New Roman" w:hAnsi="Tahoma" w:cs="Tahoma"/>
          <w:b/>
          <w:bCs/>
          <w:color w:val="444444"/>
          <w:sz w:val="18"/>
          <w:szCs w:val="18"/>
          <w:lang w:eastAsia="ru-RU"/>
        </w:rPr>
        <w:t>25-50%</w:t>
      </w:r>
      <w:r w:rsidRPr="002200DA">
        <w:rPr>
          <w:rFonts w:ascii="Tahoma" w:eastAsia="Times New Roman" w:hAnsi="Tahoma" w:cs="Tahoma"/>
          <w:color w:val="444444"/>
          <w:sz w:val="18"/>
          <w:szCs w:val="18"/>
          <w:lang w:eastAsia="ru-RU"/>
        </w:rPr>
        <w:t> (с учетом срочности ремонта). </w:t>
      </w:r>
      <w:r w:rsidRPr="002200DA">
        <w:rPr>
          <w:rFonts w:ascii="Tahoma" w:eastAsia="Times New Roman" w:hAnsi="Tahoma" w:cs="Tahoma"/>
          <w:color w:val="444444"/>
          <w:sz w:val="18"/>
          <w:szCs w:val="18"/>
          <w:lang w:eastAsia="ru-RU"/>
        </w:rPr>
        <w:br/>
        <w:t>Наценка за ремонт механизма с коррозией – </w:t>
      </w:r>
      <w:r w:rsidRPr="002200DA">
        <w:rPr>
          <w:rFonts w:ascii="Tahoma" w:eastAsia="Times New Roman" w:hAnsi="Tahoma" w:cs="Tahoma"/>
          <w:b/>
          <w:bCs/>
          <w:color w:val="444444"/>
          <w:sz w:val="18"/>
          <w:szCs w:val="18"/>
          <w:lang w:eastAsia="ru-RU"/>
        </w:rPr>
        <w:t>20-50%</w:t>
      </w:r>
      <w:r w:rsidRPr="002200DA">
        <w:rPr>
          <w:rFonts w:ascii="Tahoma" w:eastAsia="Times New Roman" w:hAnsi="Tahoma" w:cs="Tahoma"/>
          <w:color w:val="444444"/>
          <w:sz w:val="18"/>
          <w:szCs w:val="18"/>
          <w:lang w:eastAsia="ru-RU"/>
        </w:rPr>
        <w:t>.</w:t>
      </w:r>
      <w:r w:rsidRPr="002200DA">
        <w:rPr>
          <w:rFonts w:ascii="Tahoma" w:eastAsia="Times New Roman" w:hAnsi="Tahoma" w:cs="Tahoma"/>
          <w:color w:val="444444"/>
          <w:sz w:val="18"/>
          <w:szCs w:val="18"/>
          <w:lang w:eastAsia="ru-RU"/>
        </w:rPr>
        <w:br/>
        <w:t>Наценка за ремонт часов в ювелирном исполнении – </w:t>
      </w:r>
      <w:r w:rsidRPr="002200DA">
        <w:rPr>
          <w:rFonts w:ascii="Tahoma" w:eastAsia="Times New Roman" w:hAnsi="Tahoma" w:cs="Tahoma"/>
          <w:b/>
          <w:bCs/>
          <w:color w:val="444444"/>
          <w:sz w:val="18"/>
          <w:szCs w:val="18"/>
          <w:lang w:eastAsia="ru-RU"/>
        </w:rPr>
        <w:t>20%</w:t>
      </w:r>
      <w:r w:rsidRPr="002200DA">
        <w:rPr>
          <w:rFonts w:ascii="Tahoma" w:eastAsia="Times New Roman" w:hAnsi="Tahoma" w:cs="Tahoma"/>
          <w:color w:val="444444"/>
          <w:sz w:val="18"/>
          <w:szCs w:val="18"/>
          <w:lang w:eastAsia="ru-RU"/>
        </w:rPr>
        <w:t> .</w:t>
      </w:r>
      <w:r w:rsidRPr="002200DA">
        <w:rPr>
          <w:rFonts w:ascii="Tahoma" w:eastAsia="Times New Roman" w:hAnsi="Tahoma" w:cs="Tahoma"/>
          <w:color w:val="444444"/>
          <w:sz w:val="18"/>
          <w:szCs w:val="18"/>
          <w:lang w:eastAsia="ru-RU"/>
        </w:rPr>
        <w:br/>
        <w:t>Оценка стоимости ремонта с частичной разборкой (точная оценка) – </w:t>
      </w:r>
      <w:r w:rsidRPr="002200DA">
        <w:rPr>
          <w:rFonts w:ascii="Tahoma" w:eastAsia="Times New Roman" w:hAnsi="Tahoma" w:cs="Tahoma"/>
          <w:b/>
          <w:bCs/>
          <w:color w:val="444444"/>
          <w:sz w:val="18"/>
          <w:szCs w:val="18"/>
          <w:lang w:eastAsia="ru-RU"/>
        </w:rPr>
        <w:t>1/3</w:t>
      </w:r>
      <w:r w:rsidRPr="002200DA">
        <w:rPr>
          <w:rFonts w:ascii="Tahoma" w:eastAsia="Times New Roman" w:hAnsi="Tahoma" w:cs="Tahoma"/>
          <w:color w:val="444444"/>
          <w:sz w:val="18"/>
          <w:szCs w:val="18"/>
          <w:lang w:eastAsia="ru-RU"/>
        </w:rPr>
        <w:t> от базовой стоимости ремонта.</w:t>
      </w:r>
    </w:p>
    <w:p w:rsidR="002200DA" w:rsidRPr="002200DA" w:rsidRDefault="002200DA" w:rsidP="002200DA">
      <w:pPr>
        <w:shd w:val="clear" w:color="auto" w:fill="FFFFFF"/>
        <w:spacing w:after="225" w:line="300" w:lineRule="atLeast"/>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bl>
      <w:tblPr>
        <w:tblW w:w="5000" w:type="pct"/>
        <w:tblBorders>
          <w:top w:val="single" w:sz="6" w:space="0" w:color="444444"/>
          <w:left w:val="single" w:sz="6" w:space="0" w:color="444444"/>
          <w:bottom w:val="single" w:sz="6" w:space="0" w:color="444444"/>
          <w:right w:val="single" w:sz="6" w:space="0" w:color="444444"/>
        </w:tblBorders>
        <w:shd w:val="clear" w:color="auto" w:fill="FFFFFF"/>
        <w:tblCellMar>
          <w:left w:w="0" w:type="dxa"/>
          <w:right w:w="0" w:type="dxa"/>
        </w:tblCellMar>
        <w:tblLook w:val="04A0" w:firstRow="1" w:lastRow="0" w:firstColumn="1" w:lastColumn="0" w:noHBand="0" w:noVBand="1"/>
      </w:tblPr>
      <w:tblGrid>
        <w:gridCol w:w="6011"/>
        <w:gridCol w:w="1566"/>
        <w:gridCol w:w="1762"/>
      </w:tblGrid>
      <w:tr w:rsidR="002200DA" w:rsidRPr="002200DA" w:rsidTr="00D71649">
        <w:trPr>
          <w:tblHeader/>
        </w:trPr>
        <w:tc>
          <w:tcPr>
            <w:tcW w:w="3218" w:type="pct"/>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t>Расценки на ремонт часов без стоимости запасных частей</w:t>
            </w:r>
          </w:p>
        </w:tc>
        <w:tc>
          <w:tcPr>
            <w:tcW w:w="838" w:type="pct"/>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51495A">
            <w:pPr>
              <w:spacing w:after="0" w:line="240" w:lineRule="auto"/>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t>Japan (руб.)</w:t>
            </w:r>
          </w:p>
        </w:tc>
        <w:tc>
          <w:tcPr>
            <w:tcW w:w="943" w:type="pct"/>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t>Swiss made:(руб.)</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Элементы питания (в работу входит стоимость батарейки)</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батарейки в простых кварцевых часах / хронографе (дисплейных часах Casio)</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450/600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600/900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батарейки в часах </w:t>
            </w:r>
            <w:r w:rsidRPr="002200DA">
              <w:rPr>
                <w:rFonts w:ascii="Tahoma" w:eastAsia="Times New Roman" w:hAnsi="Tahoma" w:cs="Tahoma"/>
                <w:b/>
                <w:bCs/>
                <w:color w:val="444444"/>
                <w:sz w:val="18"/>
                <w:szCs w:val="18"/>
                <w:lang w:eastAsia="ru-RU"/>
              </w:rPr>
              <w:t>Longines, Eterna, Rado, Raymond Weil, Omega, TAG</w:t>
            </w:r>
            <w:r w:rsidRPr="002200DA">
              <w:rPr>
                <w:rFonts w:ascii="Tahoma" w:eastAsia="Times New Roman" w:hAnsi="Tahoma" w:cs="Tahoma"/>
                <w:color w:val="444444"/>
                <w:sz w:val="18"/>
                <w:szCs w:val="18"/>
                <w:lang w:eastAsia="ru-RU"/>
              </w:rPr>
              <w:t>/ хронографе</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800/1100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val="en-US" w:eastAsia="ru-RU"/>
              </w:rPr>
            </w:pPr>
            <w:r w:rsidRPr="002200DA">
              <w:rPr>
                <w:rFonts w:ascii="Tahoma" w:eastAsia="Times New Roman" w:hAnsi="Tahoma" w:cs="Tahoma"/>
                <w:color w:val="444444"/>
                <w:sz w:val="18"/>
                <w:szCs w:val="18"/>
                <w:lang w:eastAsia="ru-RU"/>
              </w:rPr>
              <w:t>Замена</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батарейки</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в</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часах</w:t>
            </w:r>
            <w:r w:rsidRPr="002200DA">
              <w:rPr>
                <w:rFonts w:ascii="Tahoma" w:eastAsia="Times New Roman" w:hAnsi="Tahoma" w:cs="Tahoma"/>
                <w:color w:val="444444"/>
                <w:sz w:val="18"/>
                <w:szCs w:val="18"/>
                <w:lang w:val="en-US" w:eastAsia="ru-RU"/>
              </w:rPr>
              <w:t> </w:t>
            </w:r>
            <w:r w:rsidRPr="002200DA">
              <w:rPr>
                <w:rFonts w:ascii="Tahoma" w:eastAsia="Times New Roman" w:hAnsi="Tahoma" w:cs="Tahoma"/>
                <w:b/>
                <w:bCs/>
                <w:color w:val="444444"/>
                <w:sz w:val="18"/>
                <w:szCs w:val="18"/>
                <w:lang w:val="en-US" w:eastAsia="ru-RU"/>
              </w:rPr>
              <w:t>AP, Breitling, Bvlgari, Cartier, Chanel, Chopard, Corum, Daniel Roth, Dior, Ebel, JLC, Patek Philippe, Piaget, Quinting, Vacheron Constantin</w:t>
            </w:r>
            <w:r w:rsidRPr="002200DA">
              <w:rPr>
                <w:rFonts w:ascii="Tahoma" w:eastAsia="Times New Roman" w:hAnsi="Tahoma" w:cs="Tahoma"/>
                <w:color w:val="444444"/>
                <w:sz w:val="18"/>
                <w:szCs w:val="18"/>
                <w:lang w:val="en-US" w:eastAsia="ru-RU"/>
              </w:rPr>
              <w:t xml:space="preserve"> / </w:t>
            </w:r>
            <w:r w:rsidRPr="002200DA">
              <w:rPr>
                <w:rFonts w:ascii="Tahoma" w:eastAsia="Times New Roman" w:hAnsi="Tahoma" w:cs="Tahoma"/>
                <w:color w:val="444444"/>
                <w:sz w:val="18"/>
                <w:szCs w:val="18"/>
                <w:lang w:eastAsia="ru-RU"/>
              </w:rPr>
              <w:t>хронографе</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val="en-US" w:eastAsia="ru-RU"/>
              </w:rPr>
            </w:pPr>
            <w:r w:rsidRPr="002200DA">
              <w:rPr>
                <w:rFonts w:ascii="Tahoma" w:eastAsia="Times New Roman" w:hAnsi="Tahoma" w:cs="Tahoma"/>
                <w:color w:val="444444"/>
                <w:sz w:val="18"/>
                <w:szCs w:val="18"/>
                <w:lang w:val="en-US"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1500/1700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аккумулятора в часах с чисткой механизма (со стоимостью аккумулятора)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5200-9600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Корпус часов</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Устранение негерметичности простого корпуса часов (замена прокладок, проклейка футера)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900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корпуса часов и браслета ультразвуком с разборкой корпуса часов (простой корпус)</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700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силиконом кнопки, герметизация (за одну кнопку)</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600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Восстановление корпуса (полировка/полир+шлифовка) стоимость  зависит от рода работ, типа корп. Стоимость разборки часов без профилактики механизма    простые часы / хронограф</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2000-5000/7000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4000/8000 10%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Восстановление корпуса и браслета (полировка/полир+шлифовка) стоимость  зависит от рода работ, типа корп. Стоимость разборки часов без профилактики механизма простые часы / хронограф</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4000-6000/8000 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6000/12000 10%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Работа с браслетом и ремешком</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Мелкий ремонт застёжки (или браслета целиком)</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500-1000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800-2000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Подгонка браслета по руке (в скобках для керамического или вольфрамового браслета)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300 (800)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400 (900)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lastRenderedPageBreak/>
              <w:t>Установка шпильки из нержавеющей стали (со шпилькой)  или застежки (</w:t>
            </w:r>
            <w:r w:rsidRPr="002200DA">
              <w:rPr>
                <w:rFonts w:ascii="Tahoma" w:eastAsia="Times New Roman" w:hAnsi="Tahoma" w:cs="Tahoma"/>
                <w:b/>
                <w:bCs/>
                <w:color w:val="444444"/>
                <w:sz w:val="18"/>
                <w:szCs w:val="18"/>
                <w:lang w:eastAsia="ru-RU"/>
              </w:rPr>
              <w:t>без стоимости застежки</w:t>
            </w:r>
            <w:r w:rsidRPr="002200DA">
              <w:rPr>
                <w:rFonts w:ascii="Tahoma" w:eastAsia="Times New Roman" w:hAnsi="Tahoma" w:cs="Tahoma"/>
                <w:color w:val="444444"/>
                <w:sz w:val="18"/>
                <w:szCs w:val="18"/>
                <w:lang w:eastAsia="ru-RU"/>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100-200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200-400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Мелкий ремонт</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Подклейка выпавших цифр и рисок (за одну риску и за каждую следующую)</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250(100)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500(150)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Правка (замена) стрелок (</w:t>
            </w:r>
            <w:r w:rsidRPr="002200DA">
              <w:rPr>
                <w:rFonts w:ascii="Tahoma" w:eastAsia="Times New Roman" w:hAnsi="Tahoma" w:cs="Tahoma"/>
                <w:b/>
                <w:bCs/>
                <w:color w:val="444444"/>
                <w:sz w:val="18"/>
                <w:szCs w:val="18"/>
                <w:lang w:eastAsia="ru-RU"/>
              </w:rPr>
              <w:t>без стоимости стрелок</w:t>
            </w:r>
            <w:r w:rsidRPr="002200DA">
              <w:rPr>
                <w:rFonts w:ascii="Tahoma" w:eastAsia="Times New Roman" w:hAnsi="Tahoma" w:cs="Tahoma"/>
                <w:color w:val="444444"/>
                <w:sz w:val="18"/>
                <w:szCs w:val="18"/>
                <w:lang w:eastAsia="ru-RU"/>
              </w:rPr>
              <w:t>)  в часах / в хронографе</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300/400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600/1200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прокладки задней крышки (</w:t>
            </w:r>
            <w:r w:rsidRPr="002200DA">
              <w:rPr>
                <w:rFonts w:ascii="Tahoma" w:eastAsia="Times New Roman" w:hAnsi="Tahoma" w:cs="Tahoma"/>
                <w:b/>
                <w:bCs/>
                <w:color w:val="444444"/>
                <w:sz w:val="18"/>
                <w:szCs w:val="18"/>
                <w:lang w:eastAsia="ru-RU"/>
              </w:rPr>
              <w:t>со стоимостью стандартной прокладки</w:t>
            </w:r>
            <w:r w:rsidRPr="002200DA">
              <w:rPr>
                <w:rFonts w:ascii="Tahoma" w:eastAsia="Times New Roman" w:hAnsi="Tahoma" w:cs="Tahoma"/>
                <w:color w:val="444444"/>
                <w:sz w:val="18"/>
                <w:szCs w:val="18"/>
                <w:lang w:eastAsia="ru-RU"/>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переводной головки или вала с разборкой части механизма (</w:t>
            </w:r>
            <w:r w:rsidRPr="002200DA">
              <w:rPr>
                <w:rFonts w:ascii="Tahoma" w:eastAsia="Times New Roman" w:hAnsi="Tahoma" w:cs="Tahoma"/>
                <w:b/>
                <w:bCs/>
                <w:color w:val="444444"/>
                <w:sz w:val="18"/>
                <w:szCs w:val="18"/>
                <w:lang w:eastAsia="ru-RU"/>
              </w:rPr>
              <w:t>без зап. частей</w:t>
            </w:r>
            <w:r w:rsidRPr="002200DA">
              <w:rPr>
                <w:rFonts w:ascii="Tahoma" w:eastAsia="Times New Roman" w:hAnsi="Tahoma" w:cs="Tahoma"/>
                <w:color w:val="444444"/>
                <w:sz w:val="18"/>
                <w:szCs w:val="18"/>
                <w:lang w:eastAsia="ru-RU"/>
              </w:rPr>
              <w:t>) / без разборки</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1500/750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2500/900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Настройка  точности механических часов (без гарантии), с учетом способа регулировки</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800-1500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Проверка  точности или герметичности механических часов, размагничивание (не более 2-х часов в день). С третьих часов оплата 200 руб за каждую операцию.</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8337AC" w:rsidP="002200DA">
            <w:pPr>
              <w:spacing w:after="0" w:line="240" w:lineRule="auto"/>
              <w:rPr>
                <w:rFonts w:ascii="Tahoma" w:eastAsia="Times New Roman" w:hAnsi="Tahoma" w:cs="Tahoma"/>
                <w:color w:val="444444"/>
                <w:sz w:val="18"/>
                <w:szCs w:val="18"/>
                <w:lang w:eastAsia="ru-RU"/>
              </w:rPr>
            </w:pPr>
            <w:r>
              <w:rPr>
                <w:rFonts w:ascii="Tahoma" w:eastAsia="Times New Roman" w:hAnsi="Tahoma" w:cs="Tahoma"/>
                <w:color w:val="444444"/>
                <w:sz w:val="18"/>
                <w:szCs w:val="18"/>
                <w:lang w:eastAsia="ru-RU"/>
              </w:rPr>
              <w:t>400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8337AC" w:rsidP="002200DA">
            <w:pPr>
              <w:spacing w:after="0" w:line="240" w:lineRule="auto"/>
              <w:rPr>
                <w:rFonts w:ascii="Tahoma" w:eastAsia="Times New Roman" w:hAnsi="Tahoma" w:cs="Tahoma"/>
                <w:color w:val="444444"/>
                <w:sz w:val="18"/>
                <w:szCs w:val="18"/>
                <w:lang w:eastAsia="ru-RU"/>
              </w:rPr>
            </w:pPr>
            <w:r>
              <w:rPr>
                <w:rFonts w:ascii="Tahoma" w:eastAsia="Times New Roman" w:hAnsi="Tahoma" w:cs="Tahoma"/>
                <w:color w:val="444444"/>
                <w:sz w:val="18"/>
                <w:szCs w:val="18"/>
                <w:lang w:eastAsia="ru-RU"/>
              </w:rPr>
              <w:t>400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Проверка оригинальности часов со вскрытием: (оценка состояния механизма визуально (без разборки), проверка часов на приборах точности хода и герметичности, сверка номеров с номерами на документах).  </w:t>
            </w:r>
            <w:r w:rsidRPr="002200DA">
              <w:rPr>
                <w:rFonts w:ascii="Tahoma" w:eastAsia="Times New Roman" w:hAnsi="Tahoma" w:cs="Tahoma"/>
                <w:b/>
                <w:bCs/>
                <w:color w:val="444444"/>
                <w:sz w:val="18"/>
                <w:szCs w:val="18"/>
                <w:lang w:eastAsia="ru-RU"/>
              </w:rPr>
              <w:t>Сроки и время проверки согласовываются с клиентом.</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1000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Ремонт кварцевых часов (полная переборка механизма)</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механизма кварцевых часов / с датой и днем недели / хронографа (</w:t>
            </w:r>
            <w:r w:rsidRPr="002200DA">
              <w:rPr>
                <w:rFonts w:ascii="Tahoma" w:eastAsia="Times New Roman" w:hAnsi="Tahoma" w:cs="Tahoma"/>
                <w:b/>
                <w:bCs/>
                <w:color w:val="444444"/>
                <w:sz w:val="18"/>
                <w:szCs w:val="18"/>
                <w:lang w:eastAsia="ru-RU"/>
              </w:rPr>
              <w:t>Appella, Armand Nicolet, August Reymond, Certina, Charmex, CK, Continental, Cover, Edox, Enicar, Festina, Fossil, Frederic Constant, Gucci, Hugo Boss, Jaguar, Jacques Leman, Marvin, Revue Thommen, Romanson, Sector, Swiss Military, Tissot, Wenger</w:t>
            </w:r>
            <w:r w:rsidRPr="002200DA">
              <w:rPr>
                <w:rFonts w:ascii="Tahoma" w:eastAsia="Times New Roman" w:hAnsi="Tahoma" w:cs="Tahoma"/>
                <w:color w:val="444444"/>
                <w:sz w:val="18"/>
                <w:szCs w:val="18"/>
                <w:lang w:eastAsia="ru-RU"/>
              </w:rPr>
              <w:t> и т.д.)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1500/1800/2500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2400/2700/5400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механизма кварцевых часов / с датой и днем недели / хронографа </w:t>
            </w:r>
            <w:r w:rsidRPr="002200DA">
              <w:rPr>
                <w:rFonts w:ascii="Tahoma" w:eastAsia="Times New Roman" w:hAnsi="Tahoma" w:cs="Tahoma"/>
                <w:b/>
                <w:bCs/>
                <w:color w:val="444444"/>
                <w:sz w:val="18"/>
                <w:szCs w:val="18"/>
                <w:lang w:eastAsia="ru-RU"/>
              </w:rPr>
              <w:t>Balmain, Baume Mercier, Breitling, Bulova, Bvlgari, Chanel, Concord, Dior, Eberhard, Eterna, Fortis, Jacob&amp;Co</w:t>
            </w:r>
            <w:r w:rsidRPr="002200DA">
              <w:rPr>
                <w:rFonts w:ascii="Tahoma" w:eastAsia="Times New Roman" w:hAnsi="Tahoma" w:cs="Tahoma"/>
                <w:color w:val="444444"/>
                <w:sz w:val="18"/>
                <w:szCs w:val="18"/>
                <w:lang w:eastAsia="ru-RU"/>
              </w:rPr>
              <w:t> (за один механизм), </w:t>
            </w:r>
            <w:r w:rsidRPr="002200DA">
              <w:rPr>
                <w:rFonts w:ascii="Tahoma" w:eastAsia="Times New Roman" w:hAnsi="Tahoma" w:cs="Tahoma"/>
                <w:b/>
                <w:bCs/>
                <w:color w:val="444444"/>
                <w:sz w:val="18"/>
                <w:szCs w:val="18"/>
                <w:lang w:eastAsia="ru-RU"/>
              </w:rPr>
              <w:t>Jean Richard, Longines, Mido, Maurice Lacroix, Montblanc, Nina Ricci, Omega, Oris, Paul Picot, Pequignet, Rado, Raymond Weil, Revue Thommen, Tag Heuer, Tudor</w:t>
            </w:r>
            <w:r w:rsidRPr="002200DA">
              <w:rPr>
                <w:rFonts w:ascii="Tahoma" w:eastAsia="Times New Roman" w:hAnsi="Tahoma" w:cs="Tahoma"/>
                <w:color w:val="444444"/>
                <w:sz w:val="18"/>
                <w:szCs w:val="18"/>
                <w:lang w:eastAsia="ru-RU"/>
              </w:rPr>
              <w:t> и т.д.)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4400/5200/8400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механизма кварцевых часов / хронографа  (</w:t>
            </w:r>
            <w:r w:rsidRPr="002200DA">
              <w:rPr>
                <w:rFonts w:ascii="Tahoma" w:eastAsia="Times New Roman" w:hAnsi="Tahoma" w:cs="Tahoma"/>
                <w:b/>
                <w:bCs/>
                <w:color w:val="444444"/>
                <w:sz w:val="18"/>
                <w:szCs w:val="18"/>
                <w:lang w:eastAsia="ru-RU"/>
              </w:rPr>
              <w:t>A. Lange&amp;Sohne, AP, Daniel Roth, Ebel, Gerald Genta, IWC, Jaeger LeCoultre, VC</w:t>
            </w:r>
            <w:r w:rsidRPr="002200DA">
              <w:rPr>
                <w:rFonts w:ascii="Tahoma" w:eastAsia="Times New Roman" w:hAnsi="Tahoma" w:cs="Tahoma"/>
                <w:color w:val="444444"/>
                <w:sz w:val="18"/>
                <w:szCs w:val="18"/>
                <w:lang w:eastAsia="ru-RU"/>
              </w:rPr>
              <w:t> и т.д.)</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9000/15000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Наценка за ремонт кварцевых часов с дополнительными функциями (лунный календарь, индикатор месяцев, большая дата, ретроградные функции, сплит, GMT (за каждую функцию))/ то же для кварцевого хронографа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300/400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500/1000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Ремонт механических часов 1 категории (полная переборка механизма)</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простых механических часов, </w:t>
            </w:r>
            <w:r w:rsidRPr="002200DA">
              <w:rPr>
                <w:rFonts w:ascii="Tahoma" w:eastAsia="Times New Roman" w:hAnsi="Tahoma" w:cs="Tahoma"/>
                <w:b/>
                <w:bCs/>
                <w:color w:val="444444"/>
                <w:sz w:val="18"/>
                <w:szCs w:val="18"/>
                <w:lang w:eastAsia="ru-RU"/>
              </w:rPr>
              <w:t>ORIENT *** / OrientStar</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1900/2500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val="en-US" w:eastAsia="ru-RU"/>
              </w:rPr>
            </w:pPr>
            <w:r w:rsidRPr="002200DA">
              <w:rPr>
                <w:rFonts w:ascii="Tahoma" w:eastAsia="Times New Roman" w:hAnsi="Tahoma" w:cs="Tahoma"/>
                <w:b/>
                <w:bCs/>
                <w:color w:val="444444"/>
                <w:sz w:val="18"/>
                <w:szCs w:val="18"/>
                <w:lang w:val="en-US" w:eastAsia="ru-RU"/>
              </w:rPr>
              <w:lastRenderedPageBreak/>
              <w:t>SEIKO 5 (7009, 7S26, 6R15) / SeikoHiBeat, SeikoLM/ Seiko (Credor, GS, KS, Springdrive)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2500/3500/10000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механических часов с ручным заводом / автоподзаводом (ETA 2824, 2834, 2836)  (</w:t>
            </w:r>
            <w:r w:rsidRPr="002200DA">
              <w:rPr>
                <w:rFonts w:ascii="Tahoma" w:eastAsia="Times New Roman" w:hAnsi="Tahoma" w:cs="Tahoma"/>
                <w:b/>
                <w:bCs/>
                <w:color w:val="444444"/>
                <w:sz w:val="18"/>
                <w:szCs w:val="18"/>
                <w:lang w:eastAsia="ru-RU"/>
              </w:rPr>
              <w:t>Appella, Armand Nicolet, August Reymond, Bulova, Certina, Charmex, CK, Continental, Cover, Edox, Enicar, Festina, Frederic Constant, Gucci, Hugo Boss, Jaguar, Nina Ricci, Sector, Solvil et Titus, Swiss Military, Tissot, Wenger</w:t>
            </w:r>
            <w:r w:rsidRPr="002200DA">
              <w:rPr>
                <w:rFonts w:ascii="Tahoma" w:eastAsia="Times New Roman" w:hAnsi="Tahoma" w:cs="Tahoma"/>
                <w:color w:val="444444"/>
                <w:sz w:val="18"/>
                <w:szCs w:val="18"/>
                <w:lang w:eastAsia="ru-RU"/>
              </w:rPr>
              <w:t> и т.д.)</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3100/3500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val="en-US" w:eastAsia="ru-RU"/>
              </w:rPr>
            </w:pPr>
            <w:r w:rsidRPr="002200DA">
              <w:rPr>
                <w:rFonts w:ascii="Tahoma" w:eastAsia="Times New Roman" w:hAnsi="Tahoma" w:cs="Tahoma"/>
                <w:color w:val="444444"/>
                <w:sz w:val="18"/>
                <w:szCs w:val="18"/>
                <w:lang w:eastAsia="ru-RU"/>
              </w:rPr>
              <w:t>Чистка</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и</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смазка</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часов</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часов</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на</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механизме</w:t>
            </w:r>
            <w:r w:rsidRPr="002200DA">
              <w:rPr>
                <w:rFonts w:ascii="Tahoma" w:eastAsia="Times New Roman" w:hAnsi="Tahoma" w:cs="Tahoma"/>
                <w:color w:val="444444"/>
                <w:sz w:val="18"/>
                <w:szCs w:val="18"/>
                <w:lang w:val="en-US" w:eastAsia="ru-RU"/>
              </w:rPr>
              <w:t xml:space="preserve"> 2892</w:t>
            </w:r>
            <w:r w:rsidRPr="002200DA">
              <w:rPr>
                <w:rFonts w:ascii="Tahoma" w:eastAsia="Times New Roman" w:hAnsi="Tahoma" w:cs="Tahoma"/>
                <w:color w:val="444444"/>
                <w:sz w:val="18"/>
                <w:szCs w:val="18"/>
                <w:lang w:eastAsia="ru-RU"/>
              </w:rPr>
              <w:t>А</w:t>
            </w:r>
            <w:r w:rsidRPr="002200DA">
              <w:rPr>
                <w:rFonts w:ascii="Tahoma" w:eastAsia="Times New Roman" w:hAnsi="Tahoma" w:cs="Tahoma"/>
                <w:color w:val="444444"/>
                <w:sz w:val="18"/>
                <w:szCs w:val="18"/>
                <w:lang w:val="en-US" w:eastAsia="ru-RU"/>
              </w:rPr>
              <w:t>2, 2000-1, Unitas, (</w:t>
            </w:r>
            <w:r w:rsidRPr="002200DA">
              <w:rPr>
                <w:rFonts w:ascii="Tahoma" w:eastAsia="Times New Roman" w:hAnsi="Tahoma" w:cs="Tahoma"/>
                <w:b/>
                <w:bCs/>
                <w:color w:val="444444"/>
                <w:sz w:val="18"/>
                <w:szCs w:val="18"/>
                <w:lang w:val="en-US" w:eastAsia="ru-RU"/>
              </w:rPr>
              <w:t>Appella, Armand Nicolet, August Reymond, Balmain, Bulova, Certina, Charmex, CK, Continental, Cover, Edox, Enicar, Festina, Frederic Constant, Gucci, Hugo Boss, Jaguar, Jean Richard, L’Duchen, Longines, Mido, Marvin, Nina Ricci, Pequignet, Raymond Weil, Revue Thommen, Sector, Swiss Military, Tissot, Wenger</w:t>
            </w:r>
            <w:r w:rsidRPr="002200DA">
              <w:rPr>
                <w:rFonts w:ascii="Tahoma" w:eastAsia="Times New Roman" w:hAnsi="Tahoma" w:cs="Tahoma"/>
                <w:color w:val="444444"/>
                <w:sz w:val="18"/>
                <w:szCs w:val="18"/>
                <w:lang w:val="en-US" w:eastAsia="ru-RU"/>
              </w:rPr>
              <w:t> </w:t>
            </w:r>
            <w:r w:rsidRPr="002200DA">
              <w:rPr>
                <w:rFonts w:ascii="Tahoma" w:eastAsia="Times New Roman" w:hAnsi="Tahoma" w:cs="Tahoma"/>
                <w:color w:val="444444"/>
                <w:sz w:val="18"/>
                <w:szCs w:val="18"/>
                <w:lang w:eastAsia="ru-RU"/>
              </w:rPr>
              <w:t>и</w:t>
            </w:r>
            <w:r w:rsidRPr="002200DA">
              <w:rPr>
                <w:rFonts w:ascii="Tahoma" w:eastAsia="Times New Roman" w:hAnsi="Tahoma" w:cs="Tahoma"/>
                <w:color w:val="444444"/>
                <w:sz w:val="18"/>
                <w:szCs w:val="18"/>
                <w:lang w:val="en-US" w:eastAsia="ru-RU"/>
              </w:rPr>
              <w:t xml:space="preserve"> </w:t>
            </w:r>
            <w:r w:rsidRPr="002200DA">
              <w:rPr>
                <w:rFonts w:ascii="Tahoma" w:eastAsia="Times New Roman" w:hAnsi="Tahoma" w:cs="Tahoma"/>
                <w:color w:val="444444"/>
                <w:sz w:val="18"/>
                <w:szCs w:val="18"/>
                <w:lang w:eastAsia="ru-RU"/>
              </w:rPr>
              <w:t>т</w:t>
            </w:r>
            <w:r w:rsidRPr="002200DA">
              <w:rPr>
                <w:rFonts w:ascii="Tahoma" w:eastAsia="Times New Roman" w:hAnsi="Tahoma" w:cs="Tahoma"/>
                <w:color w:val="444444"/>
                <w:sz w:val="18"/>
                <w:szCs w:val="18"/>
                <w:lang w:val="en-US" w:eastAsia="ru-RU"/>
              </w:rPr>
              <w:t>.</w:t>
            </w:r>
            <w:r w:rsidRPr="002200DA">
              <w:rPr>
                <w:rFonts w:ascii="Tahoma" w:eastAsia="Times New Roman" w:hAnsi="Tahoma" w:cs="Tahoma"/>
                <w:color w:val="444444"/>
                <w:sz w:val="18"/>
                <w:szCs w:val="18"/>
                <w:lang w:eastAsia="ru-RU"/>
              </w:rPr>
              <w:t>д</w:t>
            </w:r>
            <w:r w:rsidRPr="002200DA">
              <w:rPr>
                <w:rFonts w:ascii="Tahoma" w:eastAsia="Times New Roman" w:hAnsi="Tahoma" w:cs="Tahoma"/>
                <w:color w:val="444444"/>
                <w:sz w:val="18"/>
                <w:szCs w:val="18"/>
                <w:lang w:val="en-US" w:eastAsia="ru-RU"/>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val="en-US" w:eastAsia="ru-RU"/>
              </w:rPr>
            </w:pPr>
            <w:r w:rsidRPr="002200DA">
              <w:rPr>
                <w:rFonts w:ascii="Tahoma" w:eastAsia="Times New Roman" w:hAnsi="Tahoma" w:cs="Tahoma"/>
                <w:color w:val="444444"/>
                <w:sz w:val="18"/>
                <w:szCs w:val="18"/>
                <w:lang w:val="en-US"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часов, часов на механизме 2892А2, 2000-1, Unitas (</w:t>
            </w:r>
            <w:r w:rsidRPr="002200DA">
              <w:rPr>
                <w:rFonts w:ascii="Tahoma" w:eastAsia="Times New Roman" w:hAnsi="Tahoma" w:cs="Tahoma"/>
                <w:b/>
                <w:bCs/>
                <w:color w:val="444444"/>
                <w:sz w:val="18"/>
                <w:szCs w:val="18"/>
                <w:lang w:eastAsia="ru-RU"/>
              </w:rPr>
              <w:t>Alpina, Baume Mercier, Breitling, Bvlgari,  Chanel, Concord,  Corum Bubble, Ebel, Eberhard, Eterna, Fortis, Glycine,  IWC, Jorg Hysek, Maurice Lacroix, Montblanc, Nomos, Omega, Oris, Paul Picot, Rado, Sinn, Tag Heuer, Tudor, U-Boat, Van Der Bauwede</w:t>
            </w:r>
            <w:r w:rsidRPr="002200DA">
              <w:rPr>
                <w:rFonts w:ascii="Tahoma" w:eastAsia="Times New Roman" w:hAnsi="Tahoma" w:cs="Tahoma"/>
                <w:color w:val="444444"/>
                <w:sz w:val="18"/>
                <w:szCs w:val="18"/>
                <w:lang w:eastAsia="ru-RU"/>
              </w:rPr>
              <w:t> и т.д.)</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7500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механизма </w:t>
            </w:r>
            <w:r w:rsidRPr="002200DA">
              <w:rPr>
                <w:rFonts w:ascii="Tahoma" w:eastAsia="Times New Roman" w:hAnsi="Tahoma" w:cs="Tahoma"/>
                <w:b/>
                <w:bCs/>
                <w:color w:val="444444"/>
                <w:sz w:val="18"/>
                <w:szCs w:val="18"/>
                <w:lang w:eastAsia="ru-RU"/>
              </w:rPr>
              <w:t>Omega 2500 (26**) / 8500 / 3313 </w:t>
            </w:r>
            <w:r w:rsidRPr="002200DA">
              <w:rPr>
                <w:rFonts w:ascii="Tahoma" w:eastAsia="Times New Roman" w:hAnsi="Tahoma" w:cs="Tahoma"/>
                <w:color w:val="444444"/>
                <w:sz w:val="18"/>
                <w:szCs w:val="18"/>
                <w:lang w:eastAsia="ru-RU"/>
              </w:rPr>
              <w:t> (с коаксиальным спуском)</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9000/12000/17000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механизма ETA </w:t>
            </w:r>
            <w:r w:rsidRPr="002200DA">
              <w:rPr>
                <w:rFonts w:ascii="Tahoma" w:eastAsia="Times New Roman" w:hAnsi="Tahoma" w:cs="Tahoma"/>
                <w:b/>
                <w:bCs/>
                <w:color w:val="444444"/>
                <w:sz w:val="18"/>
                <w:szCs w:val="18"/>
                <w:lang w:eastAsia="ru-RU"/>
              </w:rPr>
              <w:t>Valgranges A07.211</w:t>
            </w:r>
            <w:r w:rsidRPr="002200DA">
              <w:rPr>
                <w:rFonts w:ascii="Tahoma" w:eastAsia="Times New Roman" w:hAnsi="Tahoma" w:cs="Tahoma"/>
                <w:color w:val="444444"/>
                <w:sz w:val="18"/>
                <w:szCs w:val="18"/>
                <w:lang w:eastAsia="ru-RU"/>
              </w:rPr>
              <w:t> (на базе </w:t>
            </w:r>
            <w:r w:rsidRPr="002200DA">
              <w:rPr>
                <w:rFonts w:ascii="Tahoma" w:eastAsia="Times New Roman" w:hAnsi="Tahoma" w:cs="Tahoma"/>
                <w:b/>
                <w:bCs/>
                <w:color w:val="444444"/>
                <w:sz w:val="18"/>
                <w:szCs w:val="18"/>
                <w:lang w:eastAsia="ru-RU"/>
              </w:rPr>
              <w:t>7750 Longines, PAM</w:t>
            </w:r>
            <w:r w:rsidRPr="002200DA">
              <w:rPr>
                <w:rFonts w:ascii="Tahoma" w:eastAsia="Times New Roman" w:hAnsi="Tahoma" w:cs="Tahoma"/>
                <w:color w:val="444444"/>
                <w:sz w:val="18"/>
                <w:szCs w:val="18"/>
                <w:lang w:eastAsia="ru-RU"/>
              </w:rPr>
              <w:t> и т. д.)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9000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и смазка механических часов с будильником  </w:t>
            </w:r>
            <w:r w:rsidRPr="002200DA">
              <w:rPr>
                <w:rFonts w:ascii="Tahoma" w:eastAsia="Times New Roman" w:hAnsi="Tahoma" w:cs="Tahoma"/>
                <w:b/>
                <w:bCs/>
                <w:color w:val="444444"/>
                <w:sz w:val="18"/>
                <w:szCs w:val="18"/>
                <w:lang w:eastAsia="ru-RU"/>
              </w:rPr>
              <w:t>LaJouxPerret (AS5008) (MauriceLacroix, Louis Vuitton</w:t>
            </w:r>
            <w:r w:rsidRPr="002200DA">
              <w:rPr>
                <w:rFonts w:ascii="Tahoma" w:eastAsia="Times New Roman" w:hAnsi="Tahoma" w:cs="Tahoma"/>
                <w:color w:val="444444"/>
                <w:sz w:val="18"/>
                <w:szCs w:val="18"/>
                <w:lang w:eastAsia="ru-RU"/>
              </w:rPr>
              <w:t>  и т. д.), </w:t>
            </w:r>
            <w:r w:rsidRPr="002200DA">
              <w:rPr>
                <w:rFonts w:ascii="Tahoma" w:eastAsia="Times New Roman" w:hAnsi="Tahoma" w:cs="Tahoma"/>
                <w:b/>
                <w:bCs/>
                <w:color w:val="444444"/>
                <w:sz w:val="18"/>
                <w:szCs w:val="18"/>
                <w:lang w:eastAsia="ru-RU"/>
              </w:rPr>
              <w:t>RevueThommenCricket/ Omegamemomatic/JLC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12000/ 8000/ 19000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Наценка за ремонт механических часов с дополнительными функциями 1-й категории (малая секунда, лунный календарь, индикатор месяцев, большая дата, ретроградные функции, GMT, увеличенный резерв хода  (за каждую функцию в зависимости от ее реализации))</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500-1000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1500-3000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br/>
              <w:t>Ремонт механических часов 2 категории</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Ремонт часов с ручным заводом  / автоподзаводом </w:t>
            </w:r>
            <w:r w:rsidRPr="002200DA">
              <w:rPr>
                <w:rFonts w:ascii="Tahoma" w:eastAsia="Times New Roman" w:hAnsi="Tahoma" w:cs="Tahoma"/>
                <w:b/>
                <w:bCs/>
                <w:color w:val="444444"/>
                <w:sz w:val="18"/>
                <w:szCs w:val="18"/>
                <w:lang w:eastAsia="ru-RU"/>
              </w:rPr>
              <w:t>Arnold&amp;Son, Bovet, Bucherer, Bvlgari (ETA), Cartier, Cvstos, DanielRoth, DeGrisogono, DeWitt, Dubey &amp; Schaldenbrand, FrancVila,  FrankMuller, GeraldGenta, Glashutte, Graham, Hublot, JorgHysek, MartinBraun, Panerai</w:t>
            </w:r>
            <w:r w:rsidRPr="002200DA">
              <w:rPr>
                <w:rFonts w:ascii="Tahoma" w:eastAsia="Times New Roman" w:hAnsi="Tahoma" w:cs="Tahoma"/>
                <w:color w:val="444444"/>
                <w:sz w:val="18"/>
                <w:szCs w:val="18"/>
                <w:lang w:eastAsia="ru-RU"/>
              </w:rPr>
              <w:t> (мануф. </w:t>
            </w:r>
            <w:r w:rsidRPr="002200DA">
              <w:rPr>
                <w:rFonts w:ascii="Tahoma" w:eastAsia="Times New Roman" w:hAnsi="Tahoma" w:cs="Tahoma"/>
                <w:b/>
                <w:bCs/>
                <w:color w:val="444444"/>
                <w:sz w:val="18"/>
                <w:szCs w:val="18"/>
                <w:lang w:eastAsia="ru-RU"/>
              </w:rPr>
              <w:t>P9000</w:t>
            </w:r>
            <w:r w:rsidRPr="002200DA">
              <w:rPr>
                <w:rFonts w:ascii="Tahoma" w:eastAsia="Times New Roman" w:hAnsi="Tahoma" w:cs="Tahoma"/>
                <w:color w:val="444444"/>
                <w:sz w:val="18"/>
                <w:szCs w:val="18"/>
                <w:lang w:eastAsia="ru-RU"/>
              </w:rPr>
              <w:t> и аналоги), </w:t>
            </w:r>
            <w:r w:rsidRPr="002200DA">
              <w:rPr>
                <w:rFonts w:ascii="Tahoma" w:eastAsia="Times New Roman" w:hAnsi="Tahoma" w:cs="Tahoma"/>
                <w:b/>
                <w:bCs/>
                <w:color w:val="444444"/>
                <w:sz w:val="18"/>
                <w:szCs w:val="18"/>
                <w:lang w:eastAsia="ru-RU"/>
              </w:rPr>
              <w:t>Perrelet, PierreKunz, Rolex,RomainJerome, UlysseNardin, Zenith</w:t>
            </w:r>
            <w:r w:rsidRPr="002200DA">
              <w:rPr>
                <w:rFonts w:ascii="Tahoma" w:eastAsia="Times New Roman" w:hAnsi="Tahoma" w:cs="Tahoma"/>
                <w:color w:val="444444"/>
                <w:sz w:val="18"/>
                <w:szCs w:val="18"/>
                <w:lang w:eastAsia="ru-RU"/>
              </w:rPr>
              <w:t>(2-3 стрелки, дата)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10500/12000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Ремонт часов </w:t>
            </w:r>
            <w:r w:rsidRPr="002200DA">
              <w:rPr>
                <w:rFonts w:ascii="Tahoma" w:eastAsia="Times New Roman" w:hAnsi="Tahoma" w:cs="Tahoma"/>
                <w:b/>
                <w:bCs/>
                <w:color w:val="444444"/>
                <w:sz w:val="18"/>
                <w:szCs w:val="18"/>
                <w:lang w:eastAsia="ru-RU"/>
              </w:rPr>
              <w:t>A.Lange&amp;Sohne, AudemarsPiguet, Blancpain, Breguet, Bvlgari (GP), Chopard, DanielRoth (GP),Dior, Ebel(GP), F.P. Journe, GeraldGenta(GP), GirardPerregaux, HarryWinston, IWC(мануф.),Jacob&amp;Co, JaquetDroz, JaegerLeCoultre, Moser, Parmigiani, PatekPhilippe, Piaget, RogerDubuis,VacheronConstantin</w:t>
            </w:r>
            <w:r w:rsidRPr="002200DA">
              <w:rPr>
                <w:rFonts w:ascii="Tahoma" w:eastAsia="Times New Roman" w:hAnsi="Tahoma" w:cs="Tahoma"/>
                <w:color w:val="444444"/>
                <w:sz w:val="18"/>
                <w:szCs w:val="18"/>
                <w:lang w:eastAsia="ru-RU"/>
              </w:rPr>
              <w:t>(2-3 стрелки, дата)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Наценка за ремонт механических часов с дополнительными функциями 2-й категории (лунный календарь, индикатор месяцев, большая дата, ретроградные функции, резерв хода, GMT, увеличенный запас хода (за каждую функцию))</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3000</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jc w:val="center"/>
              <w:rPr>
                <w:rFonts w:ascii="Tahoma" w:eastAsia="Times New Roman" w:hAnsi="Tahoma" w:cs="Tahoma"/>
                <w:b/>
                <w:bCs/>
                <w:color w:val="444444"/>
                <w:sz w:val="18"/>
                <w:szCs w:val="18"/>
                <w:lang w:eastAsia="ru-RU"/>
              </w:rPr>
            </w:pPr>
            <w:r w:rsidRPr="002200DA">
              <w:rPr>
                <w:rFonts w:ascii="Tahoma" w:eastAsia="Times New Roman" w:hAnsi="Tahoma" w:cs="Tahoma"/>
                <w:b/>
                <w:bCs/>
                <w:color w:val="444444"/>
                <w:sz w:val="18"/>
                <w:szCs w:val="18"/>
                <w:lang w:eastAsia="ru-RU"/>
              </w:rPr>
              <w:lastRenderedPageBreak/>
              <w:br/>
              <w:t>Ремонт механических хронографов</w:t>
            </w:r>
            <w:r w:rsidRPr="002200DA">
              <w:rPr>
                <w:rFonts w:ascii="Tahoma" w:eastAsia="Times New Roman" w:hAnsi="Tahoma" w:cs="Tahoma"/>
                <w:b/>
                <w:bCs/>
                <w:color w:val="444444"/>
                <w:sz w:val="18"/>
                <w:szCs w:val="18"/>
                <w:lang w:eastAsia="ru-RU"/>
              </w:rPr>
              <w:br/>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Ремонт хронографа </w:t>
            </w:r>
            <w:r w:rsidRPr="002200DA">
              <w:rPr>
                <w:rFonts w:ascii="Tahoma" w:eastAsia="Times New Roman" w:hAnsi="Tahoma" w:cs="Tahoma"/>
                <w:b/>
                <w:bCs/>
                <w:color w:val="444444"/>
                <w:sz w:val="18"/>
                <w:szCs w:val="18"/>
                <w:lang w:eastAsia="ru-RU"/>
              </w:rPr>
              <w:t>Arnold&amp;Son, Bovet, BreitlingB01</w:t>
            </w:r>
            <w:r w:rsidRPr="002200DA">
              <w:rPr>
                <w:rFonts w:ascii="Tahoma" w:eastAsia="Times New Roman" w:hAnsi="Tahoma" w:cs="Tahoma"/>
                <w:color w:val="444444"/>
                <w:sz w:val="18"/>
                <w:szCs w:val="18"/>
                <w:lang w:eastAsia="ru-RU"/>
              </w:rPr>
              <w:t> (и аналоги), </w:t>
            </w:r>
            <w:r w:rsidRPr="002200DA">
              <w:rPr>
                <w:rFonts w:ascii="Tahoma" w:eastAsia="Times New Roman" w:hAnsi="Tahoma" w:cs="Tahoma"/>
                <w:b/>
                <w:bCs/>
                <w:color w:val="444444"/>
                <w:sz w:val="18"/>
                <w:szCs w:val="18"/>
                <w:lang w:eastAsia="ru-RU"/>
              </w:rPr>
              <w:t>Cartier, Chopard, DeGrisogono, DeWitt, Dior, Ebel, FrancVila, FrankMuller, GirardPerregaux, IWC</w:t>
            </w:r>
            <w:r w:rsidRPr="002200DA">
              <w:rPr>
                <w:rFonts w:ascii="Tahoma" w:eastAsia="Times New Roman" w:hAnsi="Tahoma" w:cs="Tahoma"/>
                <w:color w:val="444444"/>
                <w:sz w:val="18"/>
                <w:szCs w:val="18"/>
                <w:lang w:eastAsia="ru-RU"/>
              </w:rPr>
              <w:t>(мануф.),</w:t>
            </w:r>
            <w:r w:rsidRPr="002200DA">
              <w:rPr>
                <w:rFonts w:ascii="Tahoma" w:eastAsia="Times New Roman" w:hAnsi="Tahoma" w:cs="Tahoma"/>
                <w:b/>
                <w:bCs/>
                <w:color w:val="444444"/>
                <w:sz w:val="18"/>
                <w:szCs w:val="18"/>
                <w:lang w:eastAsia="ru-RU"/>
              </w:rPr>
              <w:t>Jacob&amp;Co, JaegerLeCoultre,JorgHysek, Piaget,Rolex, Panerai, UlysseNardin,Zenith</w:t>
            </w:r>
            <w:r w:rsidRPr="002200DA">
              <w:rPr>
                <w:rFonts w:ascii="Tahoma" w:eastAsia="Times New Roman" w:hAnsi="Tahoma" w:cs="Tahoma"/>
                <w:color w:val="444444"/>
                <w:sz w:val="18"/>
                <w:szCs w:val="18"/>
                <w:lang w:eastAsia="ru-RU"/>
              </w:rPr>
              <w:t> (3-я категория)</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21000  </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Ремонт хронографа </w:t>
            </w:r>
            <w:r w:rsidRPr="002200DA">
              <w:rPr>
                <w:rFonts w:ascii="Tahoma" w:eastAsia="Times New Roman" w:hAnsi="Tahoma" w:cs="Tahoma"/>
                <w:b/>
                <w:bCs/>
                <w:color w:val="444444"/>
                <w:sz w:val="18"/>
                <w:szCs w:val="18"/>
                <w:lang w:eastAsia="ru-RU"/>
              </w:rPr>
              <w:t>A.Lange&amp;Sohne,AudemarsPiguet, Blancpain, Breguet, F.P. Journe, Hublot</w:t>
            </w:r>
            <w:r w:rsidRPr="002200DA">
              <w:rPr>
                <w:rFonts w:ascii="Tahoma" w:eastAsia="Times New Roman" w:hAnsi="Tahoma" w:cs="Tahoma"/>
                <w:color w:val="444444"/>
                <w:sz w:val="18"/>
                <w:szCs w:val="18"/>
                <w:lang w:eastAsia="ru-RU"/>
              </w:rPr>
              <w:t>(мануф.),</w:t>
            </w:r>
            <w:r w:rsidRPr="002200DA">
              <w:rPr>
                <w:rFonts w:ascii="Tahoma" w:eastAsia="Times New Roman" w:hAnsi="Tahoma" w:cs="Tahoma"/>
                <w:b/>
                <w:bCs/>
                <w:color w:val="444444"/>
                <w:sz w:val="18"/>
                <w:szCs w:val="18"/>
                <w:lang w:eastAsia="ru-RU"/>
              </w:rPr>
              <w:t>PatekPhilippe,RogerDubuis,VacheronConstantin, Parmigiani</w:t>
            </w:r>
            <w:r w:rsidRPr="002200DA">
              <w:rPr>
                <w:rFonts w:ascii="Tahoma" w:eastAsia="Times New Roman" w:hAnsi="Tahoma" w:cs="Tahoma"/>
                <w:color w:val="444444"/>
                <w:sz w:val="18"/>
                <w:szCs w:val="18"/>
                <w:lang w:eastAsia="ru-RU"/>
              </w:rPr>
              <w:t> (3-я категория)</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27000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Наценка за ремонт механических часов с дополнительными функциями 3-й категории (лунный календарь, индикатор месяцев, большая дата, ретроградные функции, резерв хода, GMT, Сплит, constant force (за каждую функцию))</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5000 -7000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механизма механического хронографа 7750 / 7751 / хронографа 2894 (2892 + модуль DD) (</w:t>
            </w:r>
            <w:r w:rsidRPr="002200DA">
              <w:rPr>
                <w:rFonts w:ascii="Tahoma" w:eastAsia="Times New Roman" w:hAnsi="Tahoma" w:cs="Tahoma"/>
                <w:b/>
                <w:bCs/>
                <w:color w:val="444444"/>
                <w:sz w:val="18"/>
                <w:szCs w:val="18"/>
                <w:lang w:eastAsia="ru-RU"/>
              </w:rPr>
              <w:t>Appella, ArmandNicolet, AugustReymond, Balmain, Bulova, Certina, Charmex, CK, Continental, Cover, Edox, Enicar, Festina, FredericConstant, Fortis, Gucci, HugoBoss, Jaguar, Longines, Mido, Marvin, NinaRicci, Pequignet, Rado, RaymondWeil, RevueThommen, Sector, SwissMilitary, Tissot, Wenger </w:t>
            </w:r>
            <w:r w:rsidRPr="002200DA">
              <w:rPr>
                <w:rFonts w:ascii="Tahoma" w:eastAsia="Times New Roman" w:hAnsi="Tahoma" w:cs="Tahoma"/>
                <w:color w:val="444444"/>
                <w:sz w:val="18"/>
                <w:szCs w:val="18"/>
                <w:lang w:eastAsia="ru-RU"/>
              </w:rPr>
              <w:t>и т.д.) – 2-я категория</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8400/10400/12000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механизма механического хронографа 7750 / 7751 / хронографа 2894 (2892 + модуль DD)  (</w:t>
            </w:r>
            <w:r w:rsidRPr="002200DA">
              <w:rPr>
                <w:rFonts w:ascii="Tahoma" w:eastAsia="Times New Roman" w:hAnsi="Tahoma" w:cs="Tahoma"/>
                <w:b/>
                <w:bCs/>
                <w:color w:val="444444"/>
                <w:sz w:val="18"/>
                <w:szCs w:val="18"/>
                <w:lang w:eastAsia="ru-RU"/>
              </w:rPr>
              <w:t>Alpina, A. Silberstein, BaumeMercier, Breitling, Bvlgari, Chronoswiss, Concord, Corum, Eberhard, Eterna, Glycine, Graham, Hublot,IWC, JeanRichard, MauriceLacroix, Montblanc, Omega, Oris, PaulPicot, RomainJerome, Sinn, TagHeuer, UlysseNardin, U-Boat, VanDerBauwede </w:t>
            </w:r>
            <w:r w:rsidRPr="002200DA">
              <w:rPr>
                <w:rFonts w:ascii="Tahoma" w:eastAsia="Times New Roman" w:hAnsi="Tahoma" w:cs="Tahoma"/>
                <w:color w:val="444444"/>
                <w:sz w:val="18"/>
                <w:szCs w:val="18"/>
                <w:lang w:eastAsia="ru-RU"/>
              </w:rPr>
              <w:t>и т.д.) 2-я категория</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13000/15000/16000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Ремонт хронографа </w:t>
            </w:r>
            <w:r w:rsidRPr="002200DA">
              <w:rPr>
                <w:rFonts w:ascii="Tahoma" w:eastAsia="Times New Roman" w:hAnsi="Tahoma" w:cs="Tahoma"/>
                <w:b/>
                <w:bCs/>
                <w:color w:val="444444"/>
                <w:sz w:val="18"/>
                <w:szCs w:val="18"/>
                <w:lang w:eastAsia="ru-RU"/>
              </w:rPr>
              <w:t>Seiko 7017, 6038(9) /Seiko6S37 /Seiko  (Credor, GS, KM, Springdrive)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7500/8500/15000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механизма механического хронографа </w:t>
            </w:r>
            <w:r w:rsidRPr="002200DA">
              <w:rPr>
                <w:rFonts w:ascii="Tahoma" w:eastAsia="Times New Roman" w:hAnsi="Tahoma" w:cs="Tahoma"/>
                <w:b/>
                <w:bCs/>
                <w:color w:val="444444"/>
                <w:sz w:val="18"/>
                <w:szCs w:val="18"/>
                <w:lang w:eastAsia="ru-RU"/>
              </w:rPr>
              <w:t>Полет</w:t>
            </w:r>
            <w:r w:rsidRPr="002200DA">
              <w:rPr>
                <w:rFonts w:ascii="Tahoma" w:eastAsia="Times New Roman" w:hAnsi="Tahoma" w:cs="Tahoma"/>
                <w:color w:val="444444"/>
                <w:sz w:val="18"/>
                <w:szCs w:val="18"/>
                <w:lang w:eastAsia="ru-RU"/>
              </w:rPr>
              <w:t> 3133 /</w:t>
            </w:r>
            <w:r w:rsidRPr="002200DA">
              <w:rPr>
                <w:rFonts w:ascii="Tahoma" w:eastAsia="Times New Roman" w:hAnsi="Tahoma" w:cs="Tahoma"/>
                <w:b/>
                <w:bCs/>
                <w:color w:val="444444"/>
                <w:sz w:val="18"/>
                <w:szCs w:val="18"/>
                <w:lang w:eastAsia="ru-RU"/>
              </w:rPr>
              <w:t> SeaGull</w:t>
            </w:r>
            <w:r w:rsidRPr="002200DA">
              <w:rPr>
                <w:rFonts w:ascii="Tahoma" w:eastAsia="Times New Roman" w:hAnsi="Tahoma" w:cs="Tahoma"/>
                <w:color w:val="444444"/>
                <w:sz w:val="18"/>
                <w:szCs w:val="18"/>
                <w:lang w:eastAsia="ru-RU"/>
              </w:rPr>
              <w:t>, </w:t>
            </w:r>
            <w:r w:rsidRPr="002200DA">
              <w:rPr>
                <w:rFonts w:ascii="Tahoma" w:eastAsia="Times New Roman" w:hAnsi="Tahoma" w:cs="Tahoma"/>
                <w:b/>
                <w:bCs/>
                <w:color w:val="444444"/>
                <w:sz w:val="18"/>
                <w:szCs w:val="18"/>
                <w:lang w:eastAsia="ru-RU"/>
              </w:rPr>
              <w:t>Стрела (Молния)</w:t>
            </w:r>
            <w:r w:rsidRPr="002200DA">
              <w:rPr>
                <w:rFonts w:ascii="Tahoma" w:eastAsia="Times New Roman" w:hAnsi="Tahoma" w:cs="Tahoma"/>
                <w:color w:val="444444"/>
                <w:sz w:val="18"/>
                <w:szCs w:val="18"/>
                <w:lang w:eastAsia="ru-RU"/>
              </w:rPr>
              <w:t> 3017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3600/4500-5000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Чистка винтажного механизма механического хронографа  </w:t>
            </w:r>
            <w:r w:rsidRPr="002200DA">
              <w:rPr>
                <w:rFonts w:ascii="Tahoma" w:eastAsia="Times New Roman" w:hAnsi="Tahoma" w:cs="Tahoma"/>
                <w:b/>
                <w:bCs/>
                <w:color w:val="444444"/>
                <w:sz w:val="18"/>
                <w:szCs w:val="18"/>
                <w:lang w:eastAsia="ru-RU"/>
              </w:rPr>
              <w:t>Citizen, ChronographeSuisse, Landeron / Valjoux, Venus, Tutima</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6500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8400/11000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Ремонт часов с вечным календарем, репетиром, автоматоном, большим или малым боем, музыкальным модулем или турбийоном</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Договорная</w:t>
            </w:r>
          </w:p>
        </w:tc>
      </w:tr>
      <w:tr w:rsidR="002200DA" w:rsidRPr="002200DA" w:rsidTr="002200DA">
        <w:tc>
          <w:tcPr>
            <w:tcW w:w="0" w:type="auto"/>
            <w:gridSpan w:val="3"/>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D71649" w:rsidP="002200DA">
            <w:pPr>
              <w:spacing w:after="0" w:line="240" w:lineRule="auto"/>
              <w:jc w:val="center"/>
              <w:rPr>
                <w:rFonts w:ascii="Tahoma" w:eastAsia="Times New Roman" w:hAnsi="Tahoma" w:cs="Tahoma"/>
                <w:b/>
                <w:bCs/>
                <w:color w:val="444444"/>
                <w:sz w:val="18"/>
                <w:szCs w:val="18"/>
                <w:lang w:eastAsia="ru-RU"/>
              </w:rPr>
            </w:pPr>
            <w:r>
              <w:rPr>
                <w:rFonts w:ascii="Tahoma" w:eastAsia="Times New Roman" w:hAnsi="Tahoma" w:cs="Tahoma"/>
                <w:b/>
                <w:bCs/>
                <w:color w:val="444444"/>
                <w:sz w:val="18"/>
                <w:szCs w:val="18"/>
                <w:lang w:eastAsia="ru-RU"/>
              </w:rPr>
              <w:t>Работа со стеклами</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Шлифовка поверхности пластикового стекла часов</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450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пластикового стекла часов / армированного стекла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400/1500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1500-2500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круглого </w:t>
            </w:r>
            <w:r w:rsidRPr="002200DA">
              <w:rPr>
                <w:rFonts w:ascii="Tahoma" w:eastAsia="Times New Roman" w:hAnsi="Tahoma" w:cs="Tahoma"/>
                <w:b/>
                <w:bCs/>
                <w:color w:val="444444"/>
                <w:sz w:val="18"/>
                <w:szCs w:val="18"/>
                <w:lang w:eastAsia="ru-RU"/>
              </w:rPr>
              <w:t>плоского / сферического</w:t>
            </w:r>
            <w:r w:rsidRPr="002200DA">
              <w:rPr>
                <w:rFonts w:ascii="Tahoma" w:eastAsia="Times New Roman" w:hAnsi="Tahoma" w:cs="Tahoma"/>
                <w:color w:val="444444"/>
                <w:sz w:val="18"/>
                <w:szCs w:val="18"/>
                <w:lang w:eastAsia="ru-RU"/>
              </w:rPr>
              <w:t> минерального стекла в часах  (стандартные стекла)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1500/2000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2500/3000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фигурного минерального стекла в часах / изготовление (со стоимостью стекла)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2500/договорная</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3500/договорная</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простого сферического минерального стекла / стекла (сковородка) в карманных часах с тремя крышками (со стоимостью стекла)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2500/3500</w:t>
            </w:r>
          </w:p>
        </w:tc>
      </w:tr>
      <w:tr w:rsidR="002200DA" w:rsidRPr="002200DA" w:rsidTr="002200DA">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Замена круглого </w:t>
            </w:r>
            <w:r w:rsidRPr="002200DA">
              <w:rPr>
                <w:rFonts w:ascii="Tahoma" w:eastAsia="Times New Roman" w:hAnsi="Tahoma" w:cs="Tahoma"/>
                <w:b/>
                <w:bCs/>
                <w:color w:val="444444"/>
                <w:sz w:val="18"/>
                <w:szCs w:val="18"/>
                <w:lang w:eastAsia="ru-RU"/>
              </w:rPr>
              <w:t>плоского / сферического</w:t>
            </w:r>
            <w:r w:rsidRPr="002200DA">
              <w:rPr>
                <w:rFonts w:ascii="Tahoma" w:eastAsia="Times New Roman" w:hAnsi="Tahoma" w:cs="Tahoma"/>
                <w:color w:val="444444"/>
                <w:sz w:val="18"/>
                <w:szCs w:val="18"/>
                <w:lang w:eastAsia="ru-RU"/>
              </w:rPr>
              <w:t> сапфирового стекла в часах (со стоимостью стекла)</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3200/5000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75" w:type="dxa"/>
              <w:left w:w="75" w:type="dxa"/>
              <w:bottom w:w="75" w:type="dxa"/>
              <w:right w:w="75" w:type="dxa"/>
            </w:tcMar>
            <w:vAlign w:val="center"/>
            <w:hideMark/>
          </w:tcPr>
          <w:p w:rsidR="002200DA" w:rsidRPr="002200DA" w:rsidRDefault="002200DA" w:rsidP="002200DA">
            <w:pPr>
              <w:spacing w:after="0" w:line="240" w:lineRule="auto"/>
              <w:rPr>
                <w:rFonts w:ascii="Tahoma" w:eastAsia="Times New Roman" w:hAnsi="Tahoma" w:cs="Tahoma"/>
                <w:color w:val="444444"/>
                <w:sz w:val="18"/>
                <w:szCs w:val="18"/>
                <w:lang w:eastAsia="ru-RU"/>
              </w:rPr>
            </w:pPr>
            <w:r w:rsidRPr="002200DA">
              <w:rPr>
                <w:rFonts w:ascii="Tahoma" w:eastAsia="Times New Roman" w:hAnsi="Tahoma" w:cs="Tahoma"/>
                <w:color w:val="444444"/>
                <w:sz w:val="18"/>
                <w:szCs w:val="18"/>
                <w:lang w:eastAsia="ru-RU"/>
              </w:rPr>
              <w:t>3500/6000</w:t>
            </w:r>
          </w:p>
        </w:tc>
      </w:tr>
    </w:tbl>
    <w:p w:rsidR="00D36C94" w:rsidRPr="00D71649" w:rsidRDefault="00D36C94" w:rsidP="008337AC">
      <w:pPr>
        <w:rPr>
          <w:lang w:val="en-US"/>
        </w:rPr>
      </w:pPr>
    </w:p>
    <w:sectPr w:rsidR="00D36C94" w:rsidRPr="00D7164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A1" w:rsidRDefault="00FA07A1" w:rsidP="008337AC">
      <w:pPr>
        <w:spacing w:after="0" w:line="240" w:lineRule="auto"/>
      </w:pPr>
      <w:r>
        <w:separator/>
      </w:r>
    </w:p>
  </w:endnote>
  <w:endnote w:type="continuationSeparator" w:id="0">
    <w:p w:rsidR="00FA07A1" w:rsidRDefault="00FA07A1" w:rsidP="0083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A1" w:rsidRDefault="00FA07A1" w:rsidP="008337AC">
      <w:pPr>
        <w:spacing w:after="0" w:line="240" w:lineRule="auto"/>
      </w:pPr>
      <w:r>
        <w:separator/>
      </w:r>
    </w:p>
  </w:footnote>
  <w:footnote w:type="continuationSeparator" w:id="0">
    <w:p w:rsidR="00FA07A1" w:rsidRDefault="00FA07A1" w:rsidP="0083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AC" w:rsidRDefault="008337AC">
    <w:pPr>
      <w:pStyle w:val="a4"/>
    </w:pPr>
    <w:r>
      <w:t>14.04.2015</w:t>
    </w:r>
  </w:p>
  <w:p w:rsidR="008337AC" w:rsidRDefault="008337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DA"/>
    <w:rsid w:val="002200DA"/>
    <w:rsid w:val="0051495A"/>
    <w:rsid w:val="008337AC"/>
    <w:rsid w:val="00D36C94"/>
    <w:rsid w:val="00D71649"/>
    <w:rsid w:val="00FA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E811-68F1-4470-8986-2C0AC56C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00DA"/>
  </w:style>
  <w:style w:type="character" w:customStyle="1" w:styleId="bold">
    <w:name w:val="bold"/>
    <w:basedOn w:val="a0"/>
    <w:rsid w:val="002200DA"/>
  </w:style>
  <w:style w:type="paragraph" w:styleId="a4">
    <w:name w:val="header"/>
    <w:basedOn w:val="a"/>
    <w:link w:val="a5"/>
    <w:uiPriority w:val="99"/>
    <w:unhideWhenUsed/>
    <w:rsid w:val="00833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7AC"/>
  </w:style>
  <w:style w:type="paragraph" w:styleId="a6">
    <w:name w:val="footer"/>
    <w:basedOn w:val="a"/>
    <w:link w:val="a7"/>
    <w:uiPriority w:val="99"/>
    <w:unhideWhenUsed/>
    <w:rsid w:val="00833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2015-04-14T15:52:00Z</dcterms:created>
  <dcterms:modified xsi:type="dcterms:W3CDTF">2015-04-14T15:52:00Z</dcterms:modified>
</cp:coreProperties>
</file>